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A21A6" w14:textId="3A983DB6" w:rsidR="00112FFA" w:rsidRPr="00112FFA" w:rsidRDefault="00112FFA" w:rsidP="00112FFA">
      <w:pPr>
        <w:pStyle w:val="KeinLeerraum"/>
        <w:rPr>
          <w:rFonts w:ascii="Arial" w:hAnsi="Arial" w:cs="Arial"/>
          <w:b/>
          <w:bCs/>
          <w:u w:val="single"/>
        </w:rPr>
      </w:pPr>
      <w:r w:rsidRPr="00112FFA">
        <w:rPr>
          <w:rFonts w:ascii="Arial" w:hAnsi="Arial" w:cs="Arial"/>
          <w:b/>
          <w:bCs/>
          <w:u w:val="single"/>
        </w:rPr>
        <w:t>Zimtringe</w:t>
      </w:r>
    </w:p>
    <w:p w14:paraId="5709EA9E" w14:textId="69CB3A94" w:rsidR="00112FFA" w:rsidRPr="00112FFA" w:rsidRDefault="00F23D5D" w:rsidP="00112FFA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Für ca. </w:t>
      </w:r>
      <w:r w:rsidR="006D02A6">
        <w:rPr>
          <w:rFonts w:ascii="Arial" w:hAnsi="Arial" w:cs="Arial"/>
        </w:rPr>
        <w:t>55</w:t>
      </w:r>
      <w:r>
        <w:rPr>
          <w:rFonts w:ascii="Arial" w:hAnsi="Arial" w:cs="Arial"/>
        </w:rPr>
        <w:t>–</w:t>
      </w:r>
      <w:r w:rsidR="006D02A6">
        <w:rPr>
          <w:rFonts w:ascii="Arial" w:hAnsi="Arial" w:cs="Arial"/>
        </w:rPr>
        <w:t>60</w:t>
      </w:r>
      <w:r>
        <w:rPr>
          <w:rFonts w:ascii="Arial" w:hAnsi="Arial" w:cs="Arial"/>
        </w:rPr>
        <w:t xml:space="preserve"> Stück</w:t>
      </w:r>
    </w:p>
    <w:p w14:paraId="7D36F2CB" w14:textId="77777777" w:rsidR="00112FFA" w:rsidRDefault="00112FFA" w:rsidP="00112FFA">
      <w:pPr>
        <w:pStyle w:val="KeinLeerraum"/>
        <w:rPr>
          <w:rFonts w:ascii="Arial" w:hAnsi="Arial" w:cs="Arial"/>
        </w:rPr>
      </w:pPr>
    </w:p>
    <w:p w14:paraId="327A9F6B" w14:textId="00920784" w:rsidR="00112FFA" w:rsidRPr="00112FFA" w:rsidRDefault="00112FFA" w:rsidP="00112FFA">
      <w:pPr>
        <w:pStyle w:val="KeinLeerraum"/>
        <w:rPr>
          <w:rFonts w:ascii="Arial" w:hAnsi="Arial" w:cs="Arial"/>
          <w:b/>
          <w:bCs/>
        </w:rPr>
      </w:pPr>
      <w:r w:rsidRPr="00112FFA">
        <w:rPr>
          <w:rFonts w:ascii="Arial" w:hAnsi="Arial" w:cs="Arial"/>
          <w:b/>
          <w:bCs/>
        </w:rPr>
        <w:t>Zutaten:</w:t>
      </w:r>
    </w:p>
    <w:p w14:paraId="0649C669" w14:textId="697D763B" w:rsidR="00112FFA" w:rsidRPr="00112FFA" w:rsidRDefault="00112FFA" w:rsidP="00112FFA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½ </w:t>
      </w:r>
      <w:r w:rsidRPr="00112FFA">
        <w:rPr>
          <w:rFonts w:ascii="Arial" w:hAnsi="Arial" w:cs="Arial"/>
        </w:rPr>
        <w:t>Bio-Zitrone</w:t>
      </w:r>
    </w:p>
    <w:p w14:paraId="574D4DCF" w14:textId="29BE4C81" w:rsidR="00112FFA" w:rsidRPr="00112FFA" w:rsidRDefault="00112FFA" w:rsidP="00112FFA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250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Mehl</w:t>
      </w:r>
    </w:p>
    <w:p w14:paraId="4BAEE9B9" w14:textId="2061BC85" w:rsidR="00112FFA" w:rsidRDefault="00112FFA" w:rsidP="00112FFA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TL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Backpulver</w:t>
      </w:r>
    </w:p>
    <w:p w14:paraId="608A011F" w14:textId="6A0FC35A" w:rsidR="00E91C19" w:rsidRPr="00112FFA" w:rsidRDefault="00E91C19" w:rsidP="00112FFA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1 Prise Salz</w:t>
      </w:r>
    </w:p>
    <w:p w14:paraId="10492AC9" w14:textId="7B963FDF" w:rsidR="00112FFA" w:rsidRPr="00112FFA" w:rsidRDefault="00112FFA" w:rsidP="00112FFA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125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 xml:space="preserve">Diamant </w:t>
      </w:r>
      <w:r w:rsidR="00A64CA0">
        <w:rPr>
          <w:rFonts w:ascii="Arial" w:hAnsi="Arial" w:cs="Arial"/>
        </w:rPr>
        <w:t>Brauner</w:t>
      </w:r>
      <w:r w:rsidRPr="00112FFA">
        <w:rPr>
          <w:rFonts w:ascii="Arial" w:hAnsi="Arial" w:cs="Arial"/>
        </w:rPr>
        <w:t xml:space="preserve"> Zucker</w:t>
      </w:r>
    </w:p>
    <w:p w14:paraId="16047E2B" w14:textId="77777777" w:rsidR="00DA4539" w:rsidRPr="00112FFA" w:rsidRDefault="00DA4539" w:rsidP="00DA4539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125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gemahlene Haselnüsse</w:t>
      </w:r>
    </w:p>
    <w:p w14:paraId="61FB2CEC" w14:textId="0613E4C5" w:rsidR="00112FFA" w:rsidRPr="00112FFA" w:rsidRDefault="00112FFA" w:rsidP="00112FFA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Ei</w:t>
      </w:r>
      <w:r w:rsidR="00E91C19">
        <w:rPr>
          <w:rFonts w:ascii="Arial" w:hAnsi="Arial" w:cs="Arial"/>
        </w:rPr>
        <w:t xml:space="preserve"> (Größe M)</w:t>
      </w:r>
    </w:p>
    <w:p w14:paraId="7BF733A5" w14:textId="1FA7FA77" w:rsidR="00112FFA" w:rsidRPr="00112FFA" w:rsidRDefault="00112FFA" w:rsidP="00112FFA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EL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Rum</w:t>
      </w:r>
    </w:p>
    <w:p w14:paraId="73F2FC41" w14:textId="5DAC44C4" w:rsidR="00112FFA" w:rsidRPr="00112FFA" w:rsidRDefault="00112FFA" w:rsidP="00112FFA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125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Butter (oder Margarine)</w:t>
      </w:r>
    </w:p>
    <w:p w14:paraId="4BC4458B" w14:textId="2AD8394F" w:rsidR="00112FFA" w:rsidRDefault="00112FFA" w:rsidP="00112FFA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Eigelb</w:t>
      </w:r>
    </w:p>
    <w:p w14:paraId="441B5C8C" w14:textId="7C422DCB" w:rsidR="00EF2161" w:rsidRPr="00112FFA" w:rsidRDefault="00EF2161" w:rsidP="00112FFA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1 EL Wasser</w:t>
      </w:r>
    </w:p>
    <w:p w14:paraId="43ACD01F" w14:textId="369256AD" w:rsidR="00112FFA" w:rsidRPr="00112FFA" w:rsidRDefault="00112FFA" w:rsidP="00112FFA">
      <w:pPr>
        <w:pStyle w:val="KeinLeerraum"/>
        <w:rPr>
          <w:rFonts w:ascii="Arial" w:hAnsi="Arial" w:cs="Arial"/>
        </w:rPr>
      </w:pPr>
      <w:r w:rsidRPr="00112FFA">
        <w:rPr>
          <w:rFonts w:ascii="Arial" w:hAnsi="Arial" w:cs="Arial"/>
        </w:rPr>
        <w:t>Zimt</w:t>
      </w:r>
    </w:p>
    <w:p w14:paraId="57B8FAF2" w14:textId="10693586" w:rsidR="00112FFA" w:rsidRPr="00112FFA" w:rsidRDefault="00EF2161" w:rsidP="00112FFA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50 g </w:t>
      </w:r>
      <w:r w:rsidR="00112FFA" w:rsidRPr="00112FFA">
        <w:rPr>
          <w:rFonts w:ascii="Arial" w:hAnsi="Arial" w:cs="Arial"/>
        </w:rPr>
        <w:t>Diamant Hagelzucker</w:t>
      </w:r>
    </w:p>
    <w:p w14:paraId="6E7FECE7" w14:textId="77777777" w:rsidR="00112FFA" w:rsidRPr="00112FFA" w:rsidRDefault="00112FFA" w:rsidP="00112FFA">
      <w:pPr>
        <w:pStyle w:val="KeinLeerraum"/>
        <w:rPr>
          <w:rFonts w:ascii="Arial" w:hAnsi="Arial" w:cs="Arial"/>
        </w:rPr>
      </w:pPr>
    </w:p>
    <w:p w14:paraId="54DEB83C" w14:textId="3A292C23" w:rsidR="00112FFA" w:rsidRPr="00112FFA" w:rsidRDefault="00112FFA" w:rsidP="00112FFA">
      <w:pPr>
        <w:pStyle w:val="KeinLeerraum"/>
        <w:rPr>
          <w:rFonts w:ascii="Arial" w:hAnsi="Arial" w:cs="Arial"/>
          <w:b/>
          <w:bCs/>
        </w:rPr>
      </w:pPr>
      <w:r w:rsidRPr="00112FFA">
        <w:rPr>
          <w:rFonts w:ascii="Arial" w:hAnsi="Arial" w:cs="Arial"/>
          <w:b/>
          <w:bCs/>
        </w:rPr>
        <w:t>Zubereitung:</w:t>
      </w:r>
    </w:p>
    <w:p w14:paraId="0A97BC2A" w14:textId="2C320169" w:rsidR="00112FFA" w:rsidRPr="00112FFA" w:rsidRDefault="00112FFA" w:rsidP="00EF2161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112FFA">
        <w:rPr>
          <w:rFonts w:ascii="Arial" w:hAnsi="Arial" w:cs="Arial"/>
        </w:rPr>
        <w:t xml:space="preserve">Bio-Zitrone heiß abwaschen, abtrocknen und Schale </w:t>
      </w:r>
      <w:r w:rsidR="002C681D">
        <w:rPr>
          <w:rFonts w:ascii="Arial" w:hAnsi="Arial" w:cs="Arial"/>
        </w:rPr>
        <w:t xml:space="preserve">fein </w:t>
      </w:r>
      <w:r w:rsidRPr="00112FFA">
        <w:rPr>
          <w:rFonts w:ascii="Arial" w:hAnsi="Arial" w:cs="Arial"/>
        </w:rPr>
        <w:t>abreiben.</w:t>
      </w:r>
    </w:p>
    <w:p w14:paraId="7C3671B1" w14:textId="7CD3C0A9" w:rsidR="00112FFA" w:rsidRPr="00112FFA" w:rsidRDefault="00112FFA" w:rsidP="00EF2161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112FFA">
        <w:rPr>
          <w:rFonts w:ascii="Arial" w:hAnsi="Arial" w:cs="Arial"/>
        </w:rPr>
        <w:t>Mehl, Backpulver,</w:t>
      </w:r>
      <w:r w:rsidR="00E91C19">
        <w:rPr>
          <w:rFonts w:ascii="Arial" w:hAnsi="Arial" w:cs="Arial"/>
        </w:rPr>
        <w:t xml:space="preserve"> Salz,</w:t>
      </w:r>
      <w:r w:rsidRPr="00112FFA">
        <w:rPr>
          <w:rFonts w:ascii="Arial" w:hAnsi="Arial" w:cs="Arial"/>
        </w:rPr>
        <w:t xml:space="preserve"> </w:t>
      </w:r>
      <w:r w:rsidR="00E91C19" w:rsidRPr="00112FFA">
        <w:rPr>
          <w:rFonts w:ascii="Arial" w:hAnsi="Arial" w:cs="Arial"/>
        </w:rPr>
        <w:t xml:space="preserve">Diamant </w:t>
      </w:r>
      <w:r w:rsidR="00E91C19">
        <w:rPr>
          <w:rFonts w:ascii="Arial" w:hAnsi="Arial" w:cs="Arial"/>
        </w:rPr>
        <w:t>Brauner</w:t>
      </w:r>
      <w:r w:rsidR="00E91C19" w:rsidRPr="00112FFA">
        <w:rPr>
          <w:rFonts w:ascii="Arial" w:hAnsi="Arial" w:cs="Arial"/>
        </w:rPr>
        <w:t xml:space="preserve"> Zucker</w:t>
      </w:r>
      <w:r w:rsidRPr="00112FFA">
        <w:rPr>
          <w:rFonts w:ascii="Arial" w:hAnsi="Arial" w:cs="Arial"/>
        </w:rPr>
        <w:t xml:space="preserve">, </w:t>
      </w:r>
      <w:r w:rsidR="00DA4539">
        <w:rPr>
          <w:rFonts w:ascii="Arial" w:hAnsi="Arial" w:cs="Arial"/>
        </w:rPr>
        <w:t xml:space="preserve">Nüsse, </w:t>
      </w:r>
      <w:r w:rsidRPr="00112FFA">
        <w:rPr>
          <w:rFonts w:ascii="Arial" w:hAnsi="Arial" w:cs="Arial"/>
        </w:rPr>
        <w:t>Ei, Rum</w:t>
      </w:r>
      <w:r w:rsidR="00DA4539">
        <w:rPr>
          <w:rFonts w:ascii="Arial" w:hAnsi="Arial" w:cs="Arial"/>
        </w:rPr>
        <w:t xml:space="preserve"> und</w:t>
      </w:r>
      <w:r w:rsidRPr="00112FFA">
        <w:rPr>
          <w:rFonts w:ascii="Arial" w:hAnsi="Arial" w:cs="Arial"/>
        </w:rPr>
        <w:t xml:space="preserve"> </w:t>
      </w:r>
      <w:r w:rsidR="001E0AD9" w:rsidRPr="00112FFA">
        <w:rPr>
          <w:rFonts w:ascii="Arial" w:hAnsi="Arial" w:cs="Arial"/>
        </w:rPr>
        <w:t>Zitronenschale</w:t>
      </w:r>
      <w:r w:rsidR="00DA4539"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 xml:space="preserve">in eine Schüssel geben. Butter in Stückchen dazugeben und rasch zu einem </w:t>
      </w:r>
      <w:r w:rsidR="00D71184">
        <w:rPr>
          <w:rFonts w:ascii="Arial" w:hAnsi="Arial" w:cs="Arial"/>
        </w:rPr>
        <w:t>glatten</w:t>
      </w:r>
      <w:r w:rsidRPr="00112FFA">
        <w:rPr>
          <w:rFonts w:ascii="Arial" w:hAnsi="Arial" w:cs="Arial"/>
        </w:rPr>
        <w:t xml:space="preserve"> Teig verkneten. In Folie wickeln und mindestens eine Stunde im Kühlschrank ruhen lassen.</w:t>
      </w:r>
    </w:p>
    <w:p w14:paraId="59CC43D1" w14:textId="4481EC15" w:rsidR="00112FFA" w:rsidRPr="00112FFA" w:rsidRDefault="00112FFA" w:rsidP="00EF2161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 w:rsidRPr="00112FFA">
        <w:rPr>
          <w:rFonts w:ascii="Arial" w:hAnsi="Arial" w:cs="Arial"/>
        </w:rPr>
        <w:t xml:space="preserve">Teig </w:t>
      </w:r>
      <w:r w:rsidR="001E0AD9">
        <w:rPr>
          <w:rFonts w:ascii="Arial" w:hAnsi="Arial" w:cs="Arial"/>
        </w:rPr>
        <w:t xml:space="preserve">ca. </w:t>
      </w:r>
      <w:r w:rsidR="006D02A6">
        <w:rPr>
          <w:rFonts w:ascii="Arial" w:hAnsi="Arial" w:cs="Arial"/>
        </w:rPr>
        <w:t>7</w:t>
      </w:r>
      <w:r w:rsidR="001E0AD9">
        <w:rPr>
          <w:rFonts w:ascii="Arial" w:hAnsi="Arial" w:cs="Arial"/>
        </w:rPr>
        <w:t xml:space="preserve"> mm dick a</w:t>
      </w:r>
      <w:r w:rsidRPr="00112FFA">
        <w:rPr>
          <w:rFonts w:ascii="Arial" w:hAnsi="Arial" w:cs="Arial"/>
        </w:rPr>
        <w:t>usrolle</w:t>
      </w:r>
      <w:r w:rsidR="001E0AD9">
        <w:rPr>
          <w:rFonts w:ascii="Arial" w:hAnsi="Arial" w:cs="Arial"/>
        </w:rPr>
        <w:t xml:space="preserve">n, </w:t>
      </w:r>
      <w:r w:rsidR="00976CBC">
        <w:rPr>
          <w:rFonts w:ascii="Arial" w:hAnsi="Arial" w:cs="Arial"/>
        </w:rPr>
        <w:t xml:space="preserve">Kreise </w:t>
      </w:r>
      <w:r w:rsidR="006D02A6">
        <w:rPr>
          <w:rFonts w:ascii="Arial" w:hAnsi="Arial" w:cs="Arial"/>
        </w:rPr>
        <w:t>(ca. 6 cm</w:t>
      </w:r>
      <w:r w:rsidR="00665C6E">
        <w:rPr>
          <w:rFonts w:ascii="Arial" w:hAnsi="Arial" w:cs="Arial"/>
        </w:rPr>
        <w:t xml:space="preserve"> </w:t>
      </w:r>
      <w:r w:rsidR="00A81069">
        <w:rPr>
          <w:rFonts w:ascii="Arial" w:hAnsi="Arial" w:cs="Arial"/>
        </w:rPr>
        <w:t>Ø</w:t>
      </w:r>
      <w:r w:rsidR="006D02A6">
        <w:rPr>
          <w:rFonts w:ascii="Arial" w:hAnsi="Arial" w:cs="Arial"/>
        </w:rPr>
        <w:t xml:space="preserve">) </w:t>
      </w:r>
      <w:r w:rsidRPr="00112FFA">
        <w:rPr>
          <w:rFonts w:ascii="Arial" w:hAnsi="Arial" w:cs="Arial"/>
        </w:rPr>
        <w:t>ausstechen</w:t>
      </w:r>
      <w:r w:rsidR="00976CBC">
        <w:rPr>
          <w:rFonts w:ascii="Arial" w:hAnsi="Arial" w:cs="Arial"/>
        </w:rPr>
        <w:t xml:space="preserve">, eine kleinere Mitte ausstechen und </w:t>
      </w:r>
      <w:r w:rsidR="001E0AD9">
        <w:rPr>
          <w:rFonts w:ascii="Arial" w:hAnsi="Arial" w:cs="Arial"/>
        </w:rPr>
        <w:t xml:space="preserve">auf </w:t>
      </w:r>
      <w:r w:rsidR="00855FC0" w:rsidRPr="00112FFA">
        <w:rPr>
          <w:rFonts w:ascii="Arial" w:hAnsi="Arial" w:cs="Arial"/>
        </w:rPr>
        <w:t>ein mit Backpapier belegtes Backblech legen.</w:t>
      </w:r>
      <w:r w:rsidR="00855FC0">
        <w:rPr>
          <w:rFonts w:ascii="Arial" w:hAnsi="Arial" w:cs="Arial"/>
        </w:rPr>
        <w:t xml:space="preserve"> </w:t>
      </w:r>
      <w:r w:rsidRPr="00112FFA">
        <w:rPr>
          <w:rFonts w:ascii="Arial" w:hAnsi="Arial" w:cs="Arial"/>
        </w:rPr>
        <w:t>Eigelb</w:t>
      </w:r>
      <w:r w:rsidR="00855FC0">
        <w:rPr>
          <w:rFonts w:ascii="Arial" w:hAnsi="Arial" w:cs="Arial"/>
        </w:rPr>
        <w:t xml:space="preserve"> mit Wasser verquirlen, Ringe damit </w:t>
      </w:r>
      <w:r w:rsidRPr="00112FFA">
        <w:rPr>
          <w:rFonts w:ascii="Arial" w:hAnsi="Arial" w:cs="Arial"/>
        </w:rPr>
        <w:t>bestreichen</w:t>
      </w:r>
      <w:r w:rsidR="00855FC0">
        <w:rPr>
          <w:rFonts w:ascii="Arial" w:hAnsi="Arial" w:cs="Arial"/>
        </w:rPr>
        <w:t xml:space="preserve"> und </w:t>
      </w:r>
      <w:r w:rsidR="00500AF4">
        <w:rPr>
          <w:rFonts w:ascii="Arial" w:hAnsi="Arial" w:cs="Arial"/>
        </w:rPr>
        <w:t xml:space="preserve">gut </w:t>
      </w:r>
      <w:r w:rsidRPr="00112FFA">
        <w:rPr>
          <w:rFonts w:ascii="Arial" w:hAnsi="Arial" w:cs="Arial"/>
        </w:rPr>
        <w:t xml:space="preserve">mit Zimt und </w:t>
      </w:r>
      <w:r w:rsidR="001B7B48">
        <w:rPr>
          <w:rFonts w:ascii="Arial" w:hAnsi="Arial" w:cs="Arial"/>
        </w:rPr>
        <w:t xml:space="preserve">Diamant </w:t>
      </w:r>
      <w:r w:rsidRPr="00112FFA">
        <w:rPr>
          <w:rFonts w:ascii="Arial" w:hAnsi="Arial" w:cs="Arial"/>
        </w:rPr>
        <w:t>Hagelzucker bestreuen</w:t>
      </w:r>
      <w:r w:rsidR="00500AF4">
        <w:rPr>
          <w:rFonts w:ascii="Arial" w:hAnsi="Arial" w:cs="Arial"/>
        </w:rPr>
        <w:t>.</w:t>
      </w:r>
    </w:p>
    <w:p w14:paraId="0040715F" w14:textId="5D7E9D89" w:rsidR="00112FFA" w:rsidRPr="00500AF4" w:rsidRDefault="00500AF4" w:rsidP="00500AF4">
      <w:pPr>
        <w:pStyle w:val="KeinLeerraum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Im vorgeheizten Backofen b</w:t>
      </w:r>
      <w:r w:rsidR="00112FFA" w:rsidRPr="00112FFA">
        <w:rPr>
          <w:rFonts w:ascii="Arial" w:hAnsi="Arial" w:cs="Arial"/>
        </w:rPr>
        <w:t>ei Ober-/Unterhitze 200 °C (Umluft 180 °C) ca. 10</w:t>
      </w:r>
      <w:r>
        <w:rPr>
          <w:rFonts w:ascii="Arial" w:hAnsi="Arial" w:cs="Arial"/>
        </w:rPr>
        <w:t>–</w:t>
      </w:r>
      <w:r w:rsidR="00112FFA" w:rsidRPr="00500AF4">
        <w:rPr>
          <w:rFonts w:ascii="Arial" w:hAnsi="Arial" w:cs="Arial"/>
        </w:rPr>
        <w:t>12 Minuten backen.</w:t>
      </w:r>
    </w:p>
    <w:p w14:paraId="4221278C" w14:textId="2C6BCCB4" w:rsidR="00C734AB" w:rsidRDefault="00C734AB" w:rsidP="00C734AB">
      <w:pPr>
        <w:pStyle w:val="KeinLeerraum"/>
        <w:rPr>
          <w:rFonts w:ascii="Arial" w:hAnsi="Arial" w:cs="Arial"/>
          <w:b/>
        </w:rPr>
      </w:pPr>
    </w:p>
    <w:p w14:paraId="3E98CE56" w14:textId="77777777" w:rsidR="00B074AD" w:rsidRDefault="00B074AD" w:rsidP="00C734AB">
      <w:pPr>
        <w:pStyle w:val="KeinLeerraum"/>
        <w:rPr>
          <w:rFonts w:ascii="Arial" w:hAnsi="Arial" w:cs="Arial"/>
          <w:b/>
        </w:rPr>
      </w:pPr>
    </w:p>
    <w:p w14:paraId="741EBEF8" w14:textId="77777777" w:rsidR="00A15371" w:rsidRPr="00DE4BF3" w:rsidRDefault="00A15371" w:rsidP="00A15371">
      <w:pPr>
        <w:pStyle w:val="KeinLeerraum"/>
        <w:rPr>
          <w:rFonts w:ascii="Arial" w:hAnsi="Arial" w:cs="Arial"/>
          <w:b/>
        </w:rPr>
      </w:pPr>
      <w:r w:rsidRPr="00DE4BF3">
        <w:rPr>
          <w:rFonts w:ascii="Arial" w:hAnsi="Arial" w:cs="Arial"/>
          <w:b/>
        </w:rPr>
        <w:t>Nährwertangaben (pro Stück):</w:t>
      </w:r>
    </w:p>
    <w:p w14:paraId="5A911552" w14:textId="6C30C673" w:rsidR="00A15371" w:rsidRPr="00DE4BF3" w:rsidRDefault="00A15371" w:rsidP="00A15371">
      <w:pPr>
        <w:pStyle w:val="KeinLeerraum"/>
        <w:rPr>
          <w:rFonts w:ascii="Arial" w:hAnsi="Arial" w:cs="Arial"/>
        </w:rPr>
      </w:pPr>
      <w:r w:rsidRPr="00DE4BF3">
        <w:rPr>
          <w:rFonts w:ascii="Arial" w:hAnsi="Arial" w:cs="Arial"/>
        </w:rPr>
        <w:t xml:space="preserve">Joule: </w:t>
      </w:r>
      <w:r w:rsidR="00223217" w:rsidRPr="00DE4BF3">
        <w:rPr>
          <w:rFonts w:ascii="Arial" w:hAnsi="Arial" w:cs="Arial"/>
        </w:rPr>
        <w:t xml:space="preserve">214 </w:t>
      </w:r>
      <w:r w:rsidRPr="00DE4BF3">
        <w:rPr>
          <w:rFonts w:ascii="Arial" w:hAnsi="Arial" w:cs="Arial"/>
        </w:rPr>
        <w:t xml:space="preserve">kJ – Kalorien: </w:t>
      </w:r>
      <w:r w:rsidR="00223217" w:rsidRPr="00DE4BF3">
        <w:rPr>
          <w:rFonts w:ascii="Arial" w:hAnsi="Arial" w:cs="Arial"/>
        </w:rPr>
        <w:t xml:space="preserve">51 </w:t>
      </w:r>
      <w:r w:rsidRPr="00DE4BF3">
        <w:rPr>
          <w:rFonts w:ascii="Arial" w:hAnsi="Arial" w:cs="Arial"/>
        </w:rPr>
        <w:t xml:space="preserve">kcal – Fett: </w:t>
      </w:r>
      <w:r w:rsidR="00223217" w:rsidRPr="00DE4BF3">
        <w:rPr>
          <w:rFonts w:ascii="Arial" w:hAnsi="Arial" w:cs="Arial"/>
        </w:rPr>
        <w:t xml:space="preserve">2,9 </w:t>
      </w:r>
      <w:r w:rsidRPr="00DE4BF3">
        <w:rPr>
          <w:rFonts w:ascii="Arial" w:hAnsi="Arial" w:cs="Arial"/>
        </w:rPr>
        <w:t xml:space="preserve">g – davon gesättigte Fettsäuren: </w:t>
      </w:r>
      <w:r w:rsidR="00B61350" w:rsidRPr="00DE4BF3">
        <w:rPr>
          <w:rFonts w:ascii="Arial" w:hAnsi="Arial" w:cs="Arial"/>
        </w:rPr>
        <w:t xml:space="preserve">1,2 </w:t>
      </w:r>
      <w:r w:rsidRPr="00DE4BF3">
        <w:rPr>
          <w:rFonts w:ascii="Arial" w:hAnsi="Arial" w:cs="Arial"/>
        </w:rPr>
        <w:t>g</w:t>
      </w:r>
    </w:p>
    <w:p w14:paraId="0AEBD3EB" w14:textId="050A9356" w:rsidR="00A15371" w:rsidRDefault="00A15371" w:rsidP="00A15371">
      <w:pPr>
        <w:pStyle w:val="KeinLeerraum"/>
        <w:rPr>
          <w:rFonts w:ascii="Arial" w:hAnsi="Arial" w:cs="Arial"/>
        </w:rPr>
      </w:pPr>
      <w:r w:rsidRPr="00DE4BF3">
        <w:rPr>
          <w:rFonts w:ascii="Arial" w:hAnsi="Arial" w:cs="Arial"/>
        </w:rPr>
        <w:t xml:space="preserve">Kohlenhydrate: </w:t>
      </w:r>
      <w:r w:rsidR="00B61350" w:rsidRPr="00DE4BF3">
        <w:rPr>
          <w:rFonts w:ascii="Arial" w:hAnsi="Arial" w:cs="Arial"/>
        </w:rPr>
        <w:t xml:space="preserve">5,6 </w:t>
      </w:r>
      <w:r w:rsidRPr="00DE4BF3">
        <w:rPr>
          <w:rFonts w:ascii="Arial" w:hAnsi="Arial" w:cs="Arial"/>
        </w:rPr>
        <w:t xml:space="preserve">g – davon Zucker: </w:t>
      </w:r>
      <w:r w:rsidR="00B61350" w:rsidRPr="00DE4BF3">
        <w:rPr>
          <w:rFonts w:ascii="Arial" w:hAnsi="Arial" w:cs="Arial"/>
        </w:rPr>
        <w:t xml:space="preserve">2,7 </w:t>
      </w:r>
      <w:r w:rsidRPr="00DE4BF3">
        <w:rPr>
          <w:rFonts w:ascii="Arial" w:hAnsi="Arial" w:cs="Arial"/>
        </w:rPr>
        <w:t xml:space="preserve">g – Eiweiß: </w:t>
      </w:r>
      <w:r w:rsidR="0063204D" w:rsidRPr="00DE4BF3">
        <w:rPr>
          <w:rFonts w:ascii="Arial" w:hAnsi="Arial" w:cs="Arial"/>
        </w:rPr>
        <w:t xml:space="preserve">0,8 </w:t>
      </w:r>
      <w:r w:rsidRPr="00DE4BF3">
        <w:rPr>
          <w:rFonts w:ascii="Arial" w:hAnsi="Arial" w:cs="Arial"/>
        </w:rPr>
        <w:t xml:space="preserve">g </w:t>
      </w:r>
      <w:r w:rsidRPr="00D66C2A">
        <w:rPr>
          <w:rFonts w:ascii="Arial" w:hAnsi="Arial" w:cs="Arial"/>
        </w:rPr>
        <w:t xml:space="preserve">– Salz: </w:t>
      </w:r>
      <w:r w:rsidR="0063204D" w:rsidRPr="00D66C2A">
        <w:rPr>
          <w:rFonts w:ascii="Arial" w:hAnsi="Arial" w:cs="Arial"/>
        </w:rPr>
        <w:t>0</w:t>
      </w:r>
      <w:r w:rsidR="00D66C2A" w:rsidRPr="00D66C2A">
        <w:rPr>
          <w:rFonts w:ascii="Arial" w:hAnsi="Arial" w:cs="Arial"/>
        </w:rPr>
        <w:t xml:space="preserve"> </w:t>
      </w:r>
      <w:r w:rsidRPr="00D66C2A">
        <w:rPr>
          <w:rFonts w:ascii="Arial" w:hAnsi="Arial" w:cs="Arial"/>
        </w:rPr>
        <w:t>g</w:t>
      </w:r>
      <w:r w:rsidRPr="0086520F">
        <w:rPr>
          <w:rFonts w:ascii="Arial" w:hAnsi="Arial" w:cs="Arial"/>
        </w:rPr>
        <w:t xml:space="preserve"> </w:t>
      </w:r>
    </w:p>
    <w:p w14:paraId="7BA8F649" w14:textId="31BE2983" w:rsidR="00CC680E" w:rsidRPr="00A0686C" w:rsidRDefault="00A15371" w:rsidP="00A15371">
      <w:pPr>
        <w:pStyle w:val="KeinLeerraum"/>
        <w:rPr>
          <w:rFonts w:ascii="Arial" w:hAnsi="Arial" w:cs="Arial"/>
        </w:rPr>
      </w:pPr>
      <w:r w:rsidRPr="00A0686C">
        <w:rPr>
          <w:rFonts w:ascii="Arial" w:hAnsi="Arial" w:cs="Arial"/>
        </w:rPr>
        <w:t xml:space="preserve"> </w:t>
      </w:r>
    </w:p>
    <w:sectPr w:rsidR="00CC680E" w:rsidRPr="00A0686C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2EAF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2D98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D3BD8C-D93E-433D-A653-FD2DDA50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2020-05-20T08:06:00Z</dcterms:created>
  <dcterms:modified xsi:type="dcterms:W3CDTF">2020-05-20T08:06:00Z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